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6803" w:rsidRDefault="00946808">
      <w:pPr>
        <w:spacing w:after="0"/>
        <w:ind w:right="197"/>
        <w:jc w:val="center"/>
      </w:pPr>
      <w:r>
        <w:rPr>
          <w:b/>
          <w:sz w:val="40"/>
          <w:szCs w:val="40"/>
        </w:rPr>
        <w:t>ČESTNÉ PROHLÁŠENÍ</w:t>
      </w:r>
      <w:r>
        <w:rPr>
          <w:b/>
          <w:sz w:val="36"/>
          <w:szCs w:val="36"/>
        </w:rPr>
        <w:t xml:space="preserve">  </w:t>
      </w:r>
    </w:p>
    <w:p w14:paraId="00000002" w14:textId="77777777" w:rsidR="00266803" w:rsidRDefault="00946808">
      <w:pPr>
        <w:spacing w:after="120"/>
        <w:ind w:right="204"/>
        <w:jc w:val="center"/>
      </w:pPr>
      <w:r>
        <w:rPr>
          <w:sz w:val="24"/>
          <w:szCs w:val="24"/>
        </w:rPr>
        <w:t xml:space="preserve">O NEEXISTENCI PŘÍZNAKŮ VIROVÉHO INFEKČNÍHO ONEMOCNĚNÍ </w:t>
      </w:r>
    </w:p>
    <w:p w14:paraId="00000003" w14:textId="77777777" w:rsidR="00266803" w:rsidRDefault="0094680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Jméno a příjmení</w:t>
      </w:r>
      <w:r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14:paraId="00000004" w14:textId="77777777" w:rsidR="00266803" w:rsidRDefault="00266803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14:paraId="00000005" w14:textId="77777777" w:rsidR="00266803" w:rsidRDefault="0094680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0000007" w14:textId="77777777" w:rsidR="00266803" w:rsidRDefault="0094680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>
        <w:rPr>
          <w:b/>
          <w:color w:val="2D6D6E"/>
          <w:sz w:val="24"/>
          <w:szCs w:val="24"/>
        </w:rPr>
        <w:t xml:space="preserve">...................................  </w:t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  <w:t xml:space="preserve">Třída: </w:t>
      </w:r>
      <w:r>
        <w:rPr>
          <w:b/>
          <w:color w:val="2D6D6E"/>
          <w:sz w:val="24"/>
          <w:szCs w:val="24"/>
        </w:rPr>
        <w:t>.....................................................</w:t>
      </w:r>
    </w:p>
    <w:p w14:paraId="0401829D" w14:textId="77777777" w:rsidR="00BE0BEB" w:rsidRDefault="00BE0BEB" w:rsidP="00BE0BEB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b/>
          <w:color w:val="181717"/>
          <w:sz w:val="24"/>
          <w:szCs w:val="24"/>
        </w:rPr>
      </w:pPr>
    </w:p>
    <w:p w14:paraId="00000009" w14:textId="6435EE3D" w:rsidR="00266803" w:rsidRDefault="00946808" w:rsidP="00BE0BEB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Trvale bytem:</w:t>
      </w: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14:paraId="0000000A" w14:textId="77777777" w:rsidR="00266803" w:rsidRDefault="00946808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 infekčního onemocnění (např. horečka, kašel, dušnost,  náhlá ztráta chuti a čichu apod.).</w:t>
      </w:r>
    </w:p>
    <w:p w14:paraId="0000000B" w14:textId="77777777" w:rsidR="00266803" w:rsidRDefault="0094680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Prohlašuji, že jsem byl/a seznámen/a s vymezením osob s rizikovými faktory a s doporučením, abych zvážil/a  tyto rizikové faktory při rozhodování o účasti na vzdělávacích aktivitách dítěte/žáka.</w:t>
      </w:r>
    </w:p>
    <w:p w14:paraId="0000000C" w14:textId="77777777" w:rsidR="00266803" w:rsidRDefault="0094680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14:paraId="0000000D" w14:textId="77777777" w:rsidR="00266803" w:rsidRDefault="0094680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na vědomí, že výše uvedené/ý dítě/žák/student/účastník vzdělávání může být osobně přítomno/ý ve škole, školském zařízení nebo vzdělávací instituci pouze, pokud je bez akutních zdravotních potíží odpovídajících virovému infekčnímu onemocnění.</w:t>
      </w:r>
    </w:p>
    <w:p w14:paraId="0000000E" w14:textId="77777777" w:rsidR="00266803" w:rsidRDefault="00266803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14:paraId="0000000F" w14:textId="77777777" w:rsidR="00266803" w:rsidRDefault="00946808">
      <w:pPr>
        <w:spacing w:after="239"/>
        <w:ind w:left="9" w:hanging="10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V   </w:t>
      </w:r>
      <w:r>
        <w:rPr>
          <w:b/>
          <w:color w:val="2D6D6E"/>
          <w:sz w:val="24"/>
          <w:szCs w:val="24"/>
        </w:rPr>
        <w:t>.............................................................</w:t>
      </w:r>
    </w:p>
    <w:p w14:paraId="00000011" w14:textId="6F2D2A51" w:rsidR="00266803" w:rsidRDefault="00946808" w:rsidP="00BE0BEB">
      <w:pPr>
        <w:spacing w:after="46" w:line="240" w:lineRule="auto"/>
        <w:ind w:left="11" w:hanging="11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Dne  </w:t>
      </w:r>
      <w:r>
        <w:rPr>
          <w:b/>
          <w:color w:val="2D6D6E"/>
          <w:sz w:val="24"/>
          <w:szCs w:val="24"/>
        </w:rPr>
        <w:t xml:space="preserve">..........................................................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   </w:t>
      </w:r>
      <w:r>
        <w:rPr>
          <w:color w:val="2D6D6E"/>
          <w:sz w:val="24"/>
          <w:szCs w:val="24"/>
        </w:rPr>
        <w:t>....</w:t>
      </w:r>
      <w:r w:rsidR="00BE0BEB">
        <w:rPr>
          <w:color w:val="2D6D6E"/>
          <w:sz w:val="24"/>
          <w:szCs w:val="24"/>
        </w:rPr>
        <w:t>........................................................</w:t>
      </w:r>
      <w:bookmarkStart w:id="1" w:name="_GoBack"/>
      <w:bookmarkEnd w:id="1"/>
    </w:p>
    <w:p w14:paraId="00000012" w14:textId="77777777" w:rsidR="00266803" w:rsidRDefault="00946808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zletilého žáka/studenta/účastníka vzdělávání</w:t>
      </w:r>
    </w:p>
    <w:p w14:paraId="00000013" w14:textId="77777777" w:rsidR="00266803" w:rsidRDefault="00946808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nebo</w:t>
      </w:r>
    </w:p>
    <w:p w14:paraId="00000014" w14:textId="77777777" w:rsidR="00266803" w:rsidRDefault="00946808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zákonného zástupce nezletilého</w:t>
      </w:r>
    </w:p>
    <w:p w14:paraId="00000015" w14:textId="77777777" w:rsidR="00266803" w:rsidRDefault="00946808">
      <w:pPr>
        <w:shd w:val="clear" w:color="auto" w:fill="A2DBE2"/>
        <w:spacing w:after="216"/>
        <w:ind w:left="189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 w14:paraId="00000016" w14:textId="77777777" w:rsidR="00266803" w:rsidRDefault="00946808">
      <w:pPr>
        <w:spacing w:after="17"/>
        <w:ind w:left="189"/>
        <w:rPr>
          <w:sz w:val="20"/>
          <w:szCs w:val="20"/>
        </w:rPr>
      </w:pPr>
      <w:r>
        <w:rPr>
          <w:b/>
          <w:sz w:val="20"/>
          <w:szCs w:val="20"/>
        </w:rPr>
        <w:t xml:space="preserve">Ministerstvo zdravotnictví stanovilo následující rizikové faktory:  </w:t>
      </w:r>
    </w:p>
    <w:p w14:paraId="00000017" w14:textId="77777777" w:rsidR="00266803" w:rsidRDefault="00946808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Věk nad 65 let s přidruženými chronickými chorobami. </w:t>
      </w:r>
    </w:p>
    <w:p w14:paraId="00000018" w14:textId="77777777" w:rsidR="00266803" w:rsidRDefault="00946808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plic </w:t>
      </w:r>
      <w:r>
        <w:rPr>
          <w:i/>
          <w:sz w:val="20"/>
          <w:szCs w:val="20"/>
        </w:rPr>
        <w:t xml:space="preserve">(zahrnuje i středně závažné a závažné astma </w:t>
      </w:r>
      <w:proofErr w:type="spellStart"/>
      <w:r>
        <w:rPr>
          <w:i/>
          <w:sz w:val="20"/>
          <w:szCs w:val="20"/>
        </w:rPr>
        <w:t>bronchiale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s dlouhodobou systémovou farmakologickou léčbou. </w:t>
      </w:r>
    </w:p>
    <w:p w14:paraId="00000019" w14:textId="77777777" w:rsidR="00266803" w:rsidRDefault="00946808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14:paraId="0000001A" w14:textId="77777777" w:rsidR="00266803" w:rsidRDefault="00946808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Porucha imunitního systému, např.  </w:t>
      </w:r>
    </w:p>
    <w:p w14:paraId="0000001B" w14:textId="77777777" w:rsidR="00266803" w:rsidRDefault="00946808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imunosupresivní léčbě </w:t>
      </w:r>
      <w:r>
        <w:rPr>
          <w:i/>
          <w:sz w:val="20"/>
          <w:szCs w:val="20"/>
        </w:rPr>
        <w:t>(steroidy, HIV apod.)</w:t>
      </w:r>
      <w:r>
        <w:rPr>
          <w:sz w:val="20"/>
          <w:szCs w:val="20"/>
        </w:rPr>
        <w:t xml:space="preserve">, </w:t>
      </w:r>
    </w:p>
    <w:p w14:paraId="0000001C" w14:textId="77777777" w:rsidR="00266803" w:rsidRDefault="00946808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protinádorové léčbě, </w:t>
      </w:r>
    </w:p>
    <w:p w14:paraId="0000001D" w14:textId="77777777" w:rsidR="00266803" w:rsidRDefault="00946808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po transplantaci solidních orgánů a/nebo kostní dřeně, </w:t>
      </w:r>
    </w:p>
    <w:p w14:paraId="0000001E" w14:textId="77777777" w:rsidR="00266803" w:rsidRDefault="00946808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Těžká obezita </w:t>
      </w:r>
      <w:r>
        <w:rPr>
          <w:i/>
          <w:sz w:val="20"/>
          <w:szCs w:val="20"/>
        </w:rPr>
        <w:t>(BMI nad 40 kg/m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14:paraId="0000001F" w14:textId="77777777" w:rsidR="00266803" w:rsidRDefault="00946808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Farmakologicky léčený diabetes </w:t>
      </w:r>
      <w:proofErr w:type="spellStart"/>
      <w:r>
        <w:rPr>
          <w:sz w:val="20"/>
          <w:szCs w:val="20"/>
        </w:rPr>
        <w:t>mellitus</w:t>
      </w:r>
      <w:proofErr w:type="spellEnd"/>
      <w:r>
        <w:rPr>
          <w:sz w:val="20"/>
          <w:szCs w:val="20"/>
        </w:rPr>
        <w:t xml:space="preserve">. </w:t>
      </w:r>
    </w:p>
    <w:p w14:paraId="00000020" w14:textId="77777777" w:rsidR="00266803" w:rsidRDefault="00946808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ledvin vyžadující dočasnou nebo trvalou podporu/náhradu funkce ledvin </w:t>
      </w:r>
      <w:r>
        <w:rPr>
          <w:i/>
          <w:sz w:val="20"/>
          <w:szCs w:val="20"/>
        </w:rPr>
        <w:t>(dialýza)</w:t>
      </w:r>
      <w:r>
        <w:rPr>
          <w:sz w:val="20"/>
          <w:szCs w:val="20"/>
        </w:rPr>
        <w:t xml:space="preserve">. </w:t>
      </w:r>
    </w:p>
    <w:p w14:paraId="00000021" w14:textId="77777777" w:rsidR="00266803" w:rsidRDefault="00946808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jater </w:t>
      </w:r>
      <w:r>
        <w:rPr>
          <w:i/>
          <w:sz w:val="20"/>
          <w:szCs w:val="20"/>
        </w:rPr>
        <w:t>(primární nebo sekundární)</w:t>
      </w:r>
      <w:r>
        <w:rPr>
          <w:sz w:val="20"/>
          <w:szCs w:val="20"/>
        </w:rPr>
        <w:t>.</w:t>
      </w:r>
    </w:p>
    <w:p w14:paraId="00000022" w14:textId="77777777" w:rsidR="00266803" w:rsidRDefault="00266803">
      <w:pPr>
        <w:spacing w:after="0" w:line="240" w:lineRule="auto"/>
        <w:ind w:left="199" w:hanging="10"/>
        <w:rPr>
          <w:sz w:val="20"/>
          <w:szCs w:val="20"/>
        </w:rPr>
      </w:pPr>
    </w:p>
    <w:p w14:paraId="00000023" w14:textId="77777777" w:rsidR="00266803" w:rsidRDefault="00946808">
      <w:pPr>
        <w:spacing w:after="0" w:line="240" w:lineRule="auto"/>
        <w:ind w:left="199" w:hanging="10"/>
        <w:rPr>
          <w:sz w:val="20"/>
          <w:szCs w:val="20"/>
        </w:rPr>
      </w:pPr>
      <w:r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266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24" w:bottom="1440" w:left="106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29B58" w14:textId="77777777" w:rsidR="00A546BF" w:rsidRDefault="00A546BF">
      <w:pPr>
        <w:spacing w:after="0" w:line="240" w:lineRule="auto"/>
      </w:pPr>
      <w:r>
        <w:separator/>
      </w:r>
    </w:p>
  </w:endnote>
  <w:endnote w:type="continuationSeparator" w:id="0">
    <w:p w14:paraId="0B26A669" w14:textId="77777777" w:rsidR="00A546BF" w:rsidRDefault="00A5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7C80" w14:textId="77777777" w:rsidR="0071594A" w:rsidRDefault="007159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9CCF" w14:textId="77777777" w:rsidR="0071594A" w:rsidRDefault="007159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30375" w14:textId="77777777" w:rsidR="0071594A" w:rsidRDefault="007159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D658E" w14:textId="77777777" w:rsidR="00A546BF" w:rsidRDefault="00A546BF">
      <w:pPr>
        <w:spacing w:after="0" w:line="240" w:lineRule="auto"/>
      </w:pPr>
      <w:r>
        <w:separator/>
      </w:r>
    </w:p>
  </w:footnote>
  <w:footnote w:type="continuationSeparator" w:id="0">
    <w:p w14:paraId="1F8B8B40" w14:textId="77777777" w:rsidR="00A546BF" w:rsidRDefault="00A5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78206" w14:textId="77777777" w:rsidR="0071594A" w:rsidRDefault="007159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E169" w14:textId="2E67ECED" w:rsidR="0071594A" w:rsidRDefault="0071594A">
    <w:pPr>
      <w:pStyle w:val="Zhlav"/>
    </w:pPr>
    <w:r>
      <w:rPr>
        <w:noProof/>
      </w:rPr>
      <w:drawing>
        <wp:inline distT="0" distB="0" distL="0" distR="0" wp14:anchorId="4E869A27" wp14:editId="4D6AFD4B">
          <wp:extent cx="6233795" cy="10534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_CZS_V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3795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24" w14:textId="4A083B18" w:rsidR="00266803" w:rsidRDefault="002668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A186" w14:textId="77777777" w:rsidR="0071594A" w:rsidRDefault="007159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120E"/>
    <w:multiLevelType w:val="multilevel"/>
    <w:tmpl w:val="A4305388"/>
    <w:lvl w:ilvl="0">
      <w:start w:val="1"/>
      <w:numFmt w:val="decimal"/>
      <w:lvlText w:val="%1.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9" w:hanging="10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hanging="18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hanging="25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hanging="324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hanging="396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hanging="46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hanging="54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hanging="61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781E7940"/>
    <w:multiLevelType w:val="multilevel"/>
    <w:tmpl w:val="B3D8D492"/>
    <w:lvl w:ilvl="0">
      <w:start w:val="1"/>
      <w:numFmt w:val="decimal"/>
      <w:lvlText w:val="%1."/>
      <w:lvlJc w:val="left"/>
      <w:pPr>
        <w:ind w:left="822" w:hanging="8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04" w:hanging="1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5" w:hanging="21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5" w:hanging="28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5" w:hanging="35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5" w:hanging="42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5" w:hanging="50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5" w:hanging="57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5" w:hanging="64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03"/>
    <w:rsid w:val="00266803"/>
    <w:rsid w:val="0071594A"/>
    <w:rsid w:val="00946808"/>
    <w:rsid w:val="00A546BF"/>
    <w:rsid w:val="00BA05E7"/>
    <w:rsid w:val="00B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0B3E"/>
  <w15:docId w15:val="{24DB26B1-285D-4984-992C-15E8E4E3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QzVOUyfvaGLwD8yU2JZPL1AOA==">AMUW2mVvEg+mPMfo4axUnIPreotRSNsON6lDJ4luj5QW1NaSpIRjJDWXanVoHNXeyYXxUh2IhplmQFDCrpJTDF4cfnWPOIwHnq9M5V09Xrx5WOgaD5qvuMWkUjVbRbHKjmQ8U1qjeW9L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Uživatel systému Windows</cp:lastModifiedBy>
  <cp:revision>4</cp:revision>
  <dcterms:created xsi:type="dcterms:W3CDTF">2020-05-29T11:12:00Z</dcterms:created>
  <dcterms:modified xsi:type="dcterms:W3CDTF">2020-05-29T11:14:00Z</dcterms:modified>
</cp:coreProperties>
</file>